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6E3" w:rsidRDefault="002E76E3" w:rsidP="002E76E3">
      <w:pPr>
        <w:pStyle w:val="Pa1"/>
        <w:jc w:val="center"/>
      </w:pPr>
      <w:r>
        <w:t xml:space="preserve">                                                     </w:t>
      </w:r>
      <w:r>
        <w:rPr>
          <w:noProof/>
          <w:color w:val="0000FF"/>
          <w:lang w:eastAsia="nl-NL"/>
        </w:rPr>
        <w:drawing>
          <wp:inline distT="0" distB="0" distL="0" distR="0" wp14:anchorId="442FC99B" wp14:editId="4DBB91E5">
            <wp:extent cx="1704975" cy="323850"/>
            <wp:effectExtent l="0" t="0" r="9525" b="0"/>
            <wp:docPr id="7" name="Afbeelding 7" descr="Volwassenenpsychiatri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olwassenenpsychiatri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4975" cy="323850"/>
                    </a:xfrm>
                    <a:prstGeom prst="rect">
                      <a:avLst/>
                    </a:prstGeom>
                    <a:noFill/>
                    <a:ln>
                      <a:noFill/>
                    </a:ln>
                  </pic:spPr>
                </pic:pic>
              </a:graphicData>
            </a:graphic>
          </wp:inline>
        </w:drawing>
      </w:r>
    </w:p>
    <w:p w:rsidR="002E76E3" w:rsidRDefault="002E76E3" w:rsidP="002E76E3">
      <w:pPr>
        <w:pStyle w:val="Pa1"/>
        <w:jc w:val="center"/>
      </w:pPr>
    </w:p>
    <w:p w:rsidR="002E76E3" w:rsidRPr="00400A74" w:rsidRDefault="002E76E3" w:rsidP="002E76E3">
      <w:pPr>
        <w:pStyle w:val="Default"/>
        <w:ind w:left="1416"/>
        <w:rPr>
          <w:rFonts w:ascii="Tahoma" w:hAnsi="Tahoma" w:cs="Tahoma"/>
          <w:b/>
          <w:sz w:val="32"/>
          <w:szCs w:val="32"/>
        </w:rPr>
      </w:pPr>
      <w:r w:rsidRPr="00400A74">
        <w:rPr>
          <w:rFonts w:ascii="Tahoma" w:hAnsi="Tahoma" w:cs="Tahoma"/>
          <w:b/>
          <w:sz w:val="32"/>
          <w:szCs w:val="32"/>
        </w:rPr>
        <w:t xml:space="preserve">Studiemiddag Systemisch werken </w:t>
      </w:r>
    </w:p>
    <w:p w:rsidR="002E76E3" w:rsidRDefault="002E2DC1" w:rsidP="002E76E3">
      <w:pPr>
        <w:pStyle w:val="Default"/>
        <w:ind w:left="1416"/>
        <w:rPr>
          <w:rFonts w:ascii="Tahoma" w:hAnsi="Tahoma" w:cs="Tahoma"/>
          <w:b/>
          <w:sz w:val="32"/>
          <w:szCs w:val="32"/>
        </w:rPr>
      </w:pPr>
      <w:r w:rsidRPr="00400A74">
        <w:rPr>
          <w:rFonts w:ascii="Tahoma" w:hAnsi="Tahoma" w:cs="Tahoma"/>
          <w:b/>
          <w:sz w:val="32"/>
          <w:szCs w:val="32"/>
        </w:rPr>
        <w:t xml:space="preserve">    </w:t>
      </w:r>
      <w:r w:rsidR="002E76E3" w:rsidRPr="00400A74">
        <w:rPr>
          <w:rFonts w:ascii="Tahoma" w:hAnsi="Tahoma" w:cs="Tahoma"/>
          <w:b/>
          <w:sz w:val="32"/>
          <w:szCs w:val="32"/>
        </w:rPr>
        <w:t>binnen de sociale psychiatrie</w:t>
      </w:r>
    </w:p>
    <w:p w:rsidR="00C81857" w:rsidRPr="00400A74" w:rsidRDefault="00C81857" w:rsidP="002E76E3">
      <w:pPr>
        <w:pStyle w:val="Default"/>
        <w:ind w:left="1416"/>
        <w:rPr>
          <w:rFonts w:ascii="Tahoma" w:hAnsi="Tahoma" w:cs="Tahoma"/>
          <w:sz w:val="32"/>
          <w:szCs w:val="32"/>
        </w:rPr>
      </w:pPr>
    </w:p>
    <w:p w:rsidR="002E76E3" w:rsidRPr="00CA7BA4" w:rsidRDefault="00FD6861" w:rsidP="002E76E3">
      <w:pPr>
        <w:pStyle w:val="Default"/>
        <w:rPr>
          <w:rFonts w:ascii="Tahoma" w:hAnsi="Tahoma" w:cs="Tahoma"/>
          <w:b/>
          <w:sz w:val="22"/>
          <w:szCs w:val="22"/>
        </w:rPr>
      </w:pPr>
      <w:r>
        <w:rPr>
          <w:rFonts w:ascii="Tahoma" w:hAnsi="Tahoma" w:cs="Tahoma"/>
          <w:b/>
          <w:sz w:val="22"/>
          <w:szCs w:val="22"/>
        </w:rPr>
        <w:t>Donderdag 20 april 2017 13.00-16.30</w:t>
      </w:r>
      <w:bookmarkStart w:id="0" w:name="_GoBack"/>
      <w:bookmarkEnd w:id="0"/>
      <w:r w:rsidR="002E76E3" w:rsidRPr="00CA7BA4">
        <w:rPr>
          <w:rFonts w:ascii="Tahoma" w:hAnsi="Tahoma" w:cs="Tahoma"/>
          <w:b/>
          <w:sz w:val="22"/>
          <w:szCs w:val="22"/>
        </w:rPr>
        <w:t xml:space="preserve"> uur</w:t>
      </w:r>
    </w:p>
    <w:p w:rsidR="002E76E3" w:rsidRPr="00CA7BA4" w:rsidRDefault="002E76E3" w:rsidP="002E76E3">
      <w:pPr>
        <w:pStyle w:val="Default"/>
        <w:rPr>
          <w:rFonts w:ascii="Tahoma" w:hAnsi="Tahoma" w:cs="Tahoma"/>
          <w:b/>
          <w:sz w:val="22"/>
          <w:szCs w:val="22"/>
        </w:rPr>
      </w:pPr>
      <w:r w:rsidRPr="00CA7BA4">
        <w:rPr>
          <w:rFonts w:ascii="Tahoma" w:hAnsi="Tahoma" w:cs="Tahoma"/>
          <w:b/>
          <w:sz w:val="22"/>
          <w:szCs w:val="22"/>
        </w:rPr>
        <w:t>Locatie : Treslinghuis  Klaprooslaan 120  9713 SW Groningen</w:t>
      </w:r>
    </w:p>
    <w:p w:rsidR="002E2DC1" w:rsidRPr="00CA7BA4" w:rsidRDefault="002E2DC1" w:rsidP="002E76E3">
      <w:pPr>
        <w:pStyle w:val="Default"/>
        <w:rPr>
          <w:rFonts w:ascii="Tahoma" w:hAnsi="Tahoma" w:cs="Tahoma"/>
          <w:b/>
          <w:sz w:val="22"/>
          <w:szCs w:val="22"/>
        </w:rPr>
      </w:pPr>
    </w:p>
    <w:p w:rsidR="002E76E3" w:rsidRPr="00CA7BA4" w:rsidRDefault="002E2DC1" w:rsidP="002E76E3">
      <w:pPr>
        <w:pStyle w:val="Default"/>
        <w:rPr>
          <w:rFonts w:ascii="Tahoma" w:hAnsi="Tahoma" w:cs="Tahoma"/>
          <w:b/>
          <w:sz w:val="22"/>
          <w:szCs w:val="22"/>
        </w:rPr>
      </w:pPr>
      <w:r w:rsidRPr="00400A74">
        <w:rPr>
          <w:rFonts w:ascii="Tahoma" w:hAnsi="Tahoma" w:cs="Tahoma"/>
          <w:sz w:val="20"/>
          <w:szCs w:val="20"/>
        </w:rPr>
        <w:t xml:space="preserve">Tijdens deze studiemiddag zal het werken met </w:t>
      </w:r>
      <w:r w:rsidRPr="00400A74">
        <w:rPr>
          <w:rFonts w:ascii="Tahoma" w:hAnsi="Tahoma" w:cs="Tahoma"/>
          <w:b/>
          <w:sz w:val="20"/>
          <w:szCs w:val="20"/>
        </w:rPr>
        <w:t>en</w:t>
      </w:r>
      <w:r w:rsidRPr="00400A74">
        <w:rPr>
          <w:rFonts w:ascii="Tahoma" w:hAnsi="Tahoma" w:cs="Tahoma"/>
          <w:sz w:val="20"/>
          <w:szCs w:val="20"/>
        </w:rPr>
        <w:t xml:space="preserve"> binnen systemen centraal staan. </w:t>
      </w:r>
      <w:r w:rsidR="00CA7BA4" w:rsidRPr="00400A74">
        <w:rPr>
          <w:rFonts w:ascii="Tahoma" w:hAnsi="Tahoma" w:cs="Tahoma"/>
          <w:sz w:val="20"/>
          <w:szCs w:val="20"/>
        </w:rPr>
        <w:t xml:space="preserve">Het netwerk speelt in de huidige tijd in toenemende mate een belangrijke rol. Familie, vrienden en andere direct betrokkenen, zijn bij hulpverleners beter in beeld dan ooit. Maar werkt dat dan ook? Wat zijn versterkende krachten en hoe gaan we om met valkuilen die op de loer liggen? Deze middag willen </w:t>
      </w:r>
      <w:r w:rsidR="00400A74" w:rsidRPr="00400A74">
        <w:rPr>
          <w:rFonts w:ascii="Tahoma" w:hAnsi="Tahoma" w:cs="Tahoma"/>
          <w:sz w:val="20"/>
          <w:szCs w:val="20"/>
        </w:rPr>
        <w:t xml:space="preserve">we </w:t>
      </w:r>
      <w:r w:rsidR="00CA7BA4" w:rsidRPr="00400A74">
        <w:rPr>
          <w:rFonts w:ascii="Tahoma" w:hAnsi="Tahoma" w:cs="Tahoma"/>
          <w:sz w:val="20"/>
          <w:szCs w:val="20"/>
        </w:rPr>
        <w:t>vanuit de systeemgedachte met elkaar in gesprek komen, waarbij drie sprekers ons op weg gaan helpen. Het is de bedoeling dat we deze middag met en van elkaar kunnen leren</w:t>
      </w:r>
      <w:r w:rsidR="00400A74" w:rsidRPr="00400A74">
        <w:rPr>
          <w:rFonts w:ascii="Tahoma" w:hAnsi="Tahoma" w:cs="Tahoma"/>
          <w:sz w:val="20"/>
          <w:szCs w:val="20"/>
        </w:rPr>
        <w:t>. De praktijk staat centraal!</w:t>
      </w:r>
      <w:r w:rsidR="00CA7BA4" w:rsidRPr="00400A74">
        <w:rPr>
          <w:rFonts w:ascii="Tahoma" w:hAnsi="Tahoma" w:cs="Tahoma"/>
          <w:sz w:val="20"/>
          <w:szCs w:val="20"/>
        </w:rPr>
        <w:t xml:space="preserve"> </w:t>
      </w:r>
    </w:p>
    <w:p w:rsidR="00CA7BA4" w:rsidRPr="00400A74" w:rsidRDefault="002E2DC1" w:rsidP="002E76E3">
      <w:pPr>
        <w:pStyle w:val="Default"/>
        <w:rPr>
          <w:rFonts w:ascii="Tahoma" w:hAnsi="Tahoma" w:cs="Tahoma"/>
          <w:b/>
          <w:sz w:val="20"/>
          <w:szCs w:val="20"/>
        </w:rPr>
      </w:pPr>
      <w:r w:rsidRPr="00400A74">
        <w:rPr>
          <w:rFonts w:ascii="Tahoma" w:hAnsi="Tahoma" w:cs="Tahoma"/>
          <w:b/>
          <w:sz w:val="20"/>
          <w:szCs w:val="20"/>
        </w:rPr>
        <w:t>Programma</w:t>
      </w:r>
    </w:p>
    <w:p w:rsidR="00CA7BA4" w:rsidRPr="00400A74" w:rsidRDefault="00CA7BA4" w:rsidP="002E76E3">
      <w:pPr>
        <w:pStyle w:val="Default"/>
        <w:rPr>
          <w:rFonts w:ascii="Tahoma" w:hAnsi="Tahoma" w:cs="Tahoma"/>
          <w:b/>
          <w:sz w:val="20"/>
          <w:szCs w:val="20"/>
        </w:rPr>
      </w:pPr>
      <w:r w:rsidRPr="00400A74">
        <w:rPr>
          <w:rFonts w:ascii="Tahoma" w:hAnsi="Tahoma" w:cs="Tahoma"/>
          <w:b/>
          <w:sz w:val="20"/>
          <w:szCs w:val="20"/>
        </w:rPr>
        <w:t>12.00 uur  inloop met broodje en soep</w:t>
      </w:r>
    </w:p>
    <w:p w:rsidR="00CA7BA4" w:rsidRPr="00400A74" w:rsidRDefault="00CA7BA4" w:rsidP="002E76E3">
      <w:pPr>
        <w:pStyle w:val="Default"/>
        <w:rPr>
          <w:rFonts w:ascii="Tahoma" w:hAnsi="Tahoma" w:cs="Tahoma"/>
          <w:b/>
          <w:sz w:val="20"/>
          <w:szCs w:val="20"/>
        </w:rPr>
      </w:pPr>
      <w:r w:rsidRPr="00400A74">
        <w:rPr>
          <w:rFonts w:ascii="Tahoma" w:hAnsi="Tahoma" w:cs="Tahoma"/>
          <w:b/>
          <w:sz w:val="20"/>
          <w:szCs w:val="20"/>
        </w:rPr>
        <w:t>13.00 uur  start, korte introductie voorzitter</w:t>
      </w:r>
    </w:p>
    <w:p w:rsidR="00CA7BA4" w:rsidRPr="00400A74" w:rsidRDefault="00CA7BA4" w:rsidP="002E76E3">
      <w:pPr>
        <w:pStyle w:val="Default"/>
        <w:rPr>
          <w:rFonts w:ascii="Tahoma" w:hAnsi="Tahoma" w:cs="Tahoma"/>
          <w:b/>
          <w:sz w:val="20"/>
          <w:szCs w:val="20"/>
        </w:rPr>
      </w:pPr>
      <w:r w:rsidRPr="00400A74">
        <w:rPr>
          <w:rFonts w:ascii="Tahoma" w:hAnsi="Tahoma" w:cs="Tahoma"/>
          <w:b/>
          <w:sz w:val="20"/>
          <w:szCs w:val="20"/>
        </w:rPr>
        <w:t xml:space="preserve"> </w:t>
      </w:r>
    </w:p>
    <w:p w:rsidR="00CA7BA4" w:rsidRPr="00400A74" w:rsidRDefault="00CA7BA4" w:rsidP="002E76E3">
      <w:pPr>
        <w:pStyle w:val="Default"/>
        <w:rPr>
          <w:rFonts w:ascii="Tahoma" w:hAnsi="Tahoma" w:cs="Tahoma"/>
          <w:sz w:val="20"/>
          <w:szCs w:val="20"/>
        </w:rPr>
      </w:pPr>
      <w:r w:rsidRPr="00400A74">
        <w:rPr>
          <w:rFonts w:ascii="Tahoma" w:hAnsi="Tahoma" w:cs="Tahoma"/>
          <w:b/>
          <w:sz w:val="20"/>
          <w:szCs w:val="20"/>
        </w:rPr>
        <w:t xml:space="preserve">13.15-14.00 </w:t>
      </w:r>
      <w:r w:rsidR="002E2DC1" w:rsidRPr="00400A74">
        <w:rPr>
          <w:rFonts w:ascii="Tahoma" w:hAnsi="Tahoma" w:cs="Tahoma"/>
          <w:b/>
          <w:sz w:val="20"/>
          <w:szCs w:val="20"/>
        </w:rPr>
        <w:t>Rikus Knegtering</w:t>
      </w:r>
      <w:r w:rsidR="002E2DC1" w:rsidRPr="00400A74">
        <w:rPr>
          <w:rFonts w:ascii="Tahoma" w:hAnsi="Tahoma" w:cs="Tahoma"/>
          <w:sz w:val="20"/>
          <w:szCs w:val="20"/>
        </w:rPr>
        <w:t xml:space="preserve"> </w:t>
      </w:r>
      <w:r w:rsidRPr="00400A74">
        <w:rPr>
          <w:rFonts w:ascii="Tahoma" w:hAnsi="Tahoma" w:cs="Tahoma"/>
          <w:sz w:val="20"/>
          <w:szCs w:val="20"/>
        </w:rPr>
        <w:t>“</w:t>
      </w:r>
      <w:r w:rsidRPr="00400A74">
        <w:rPr>
          <w:rFonts w:ascii="Tahoma" w:hAnsi="Tahoma" w:cs="Tahoma"/>
          <w:b/>
          <w:i/>
          <w:sz w:val="20"/>
          <w:szCs w:val="20"/>
        </w:rPr>
        <w:t>Systeem denken in de psychiatrie</w:t>
      </w:r>
      <w:r w:rsidRPr="00400A74">
        <w:rPr>
          <w:rFonts w:ascii="Tahoma" w:hAnsi="Tahoma" w:cs="Tahoma"/>
          <w:sz w:val="20"/>
          <w:szCs w:val="20"/>
        </w:rPr>
        <w:t>”</w:t>
      </w:r>
    </w:p>
    <w:p w:rsidR="002E2DC1" w:rsidRPr="00400A74" w:rsidRDefault="00CA7BA4" w:rsidP="002E76E3">
      <w:pPr>
        <w:pStyle w:val="Default"/>
        <w:rPr>
          <w:rFonts w:ascii="Tahoma" w:eastAsia="Times New Roman" w:hAnsi="Tahoma" w:cs="Tahoma"/>
          <w:color w:val="353838"/>
          <w:sz w:val="20"/>
          <w:szCs w:val="20"/>
          <w:lang w:eastAsia="nl-NL"/>
        </w:rPr>
      </w:pPr>
      <w:r w:rsidRPr="00400A74">
        <w:rPr>
          <w:rFonts w:ascii="Tahoma" w:eastAsia="Times New Roman" w:hAnsi="Tahoma" w:cs="Tahoma"/>
          <w:color w:val="353838"/>
          <w:sz w:val="20"/>
          <w:szCs w:val="20"/>
          <w:lang w:eastAsia="nl-NL"/>
        </w:rPr>
        <w:t xml:space="preserve">Het </w:t>
      </w:r>
      <w:r w:rsidR="002E2DC1" w:rsidRPr="00400A74">
        <w:rPr>
          <w:rFonts w:ascii="Tahoma" w:eastAsia="Times New Roman" w:hAnsi="Tahoma" w:cs="Tahoma"/>
          <w:color w:val="353838"/>
          <w:sz w:val="20"/>
          <w:szCs w:val="20"/>
          <w:lang w:eastAsia="nl-NL"/>
        </w:rPr>
        <w:t>Systeem</w:t>
      </w:r>
      <w:r w:rsidRPr="00400A74">
        <w:rPr>
          <w:rFonts w:ascii="Tahoma" w:eastAsia="Times New Roman" w:hAnsi="Tahoma" w:cs="Tahoma"/>
          <w:color w:val="353838"/>
          <w:sz w:val="20"/>
          <w:szCs w:val="20"/>
          <w:lang w:eastAsia="nl-NL"/>
        </w:rPr>
        <w:t>-</w:t>
      </w:r>
      <w:r w:rsidR="002E2DC1" w:rsidRPr="00400A74">
        <w:rPr>
          <w:rFonts w:ascii="Tahoma" w:eastAsia="Times New Roman" w:hAnsi="Tahoma" w:cs="Tahoma"/>
          <w:color w:val="353838"/>
          <w:sz w:val="20"/>
          <w:szCs w:val="20"/>
          <w:lang w:eastAsia="nl-NL"/>
        </w:rPr>
        <w:t xml:space="preserve">denken </w:t>
      </w:r>
      <w:r w:rsidRPr="00400A74">
        <w:rPr>
          <w:rFonts w:ascii="Tahoma" w:eastAsia="Times New Roman" w:hAnsi="Tahoma" w:cs="Tahoma"/>
          <w:color w:val="353838"/>
          <w:sz w:val="20"/>
          <w:szCs w:val="20"/>
          <w:lang w:eastAsia="nl-NL"/>
        </w:rPr>
        <w:t>binnen</w:t>
      </w:r>
      <w:r w:rsidR="002E2DC1" w:rsidRPr="00400A74">
        <w:rPr>
          <w:rFonts w:ascii="Tahoma" w:eastAsia="Times New Roman" w:hAnsi="Tahoma" w:cs="Tahoma"/>
          <w:color w:val="353838"/>
          <w:sz w:val="20"/>
          <w:szCs w:val="20"/>
          <w:lang w:eastAsia="nl-NL"/>
        </w:rPr>
        <w:t xml:space="preserve"> gezinsgesprekken </w:t>
      </w:r>
      <w:r w:rsidRPr="00400A74">
        <w:rPr>
          <w:rFonts w:ascii="Tahoma" w:eastAsia="Times New Roman" w:hAnsi="Tahoma" w:cs="Tahoma"/>
          <w:color w:val="353838"/>
          <w:sz w:val="20"/>
          <w:szCs w:val="20"/>
          <w:lang w:eastAsia="nl-NL"/>
        </w:rPr>
        <w:t xml:space="preserve">is de laatste jaren </w:t>
      </w:r>
      <w:r w:rsidR="002E2DC1" w:rsidRPr="00400A74">
        <w:rPr>
          <w:rFonts w:ascii="Tahoma" w:eastAsia="Times New Roman" w:hAnsi="Tahoma" w:cs="Tahoma"/>
          <w:color w:val="353838"/>
          <w:sz w:val="20"/>
          <w:szCs w:val="20"/>
          <w:lang w:eastAsia="nl-NL"/>
        </w:rPr>
        <w:t xml:space="preserve">steeds verder ontwikkeld vanuit o.a. de algemene systeem theorie en modellen uit de cybernetica. Er zal een interactieve bijeenkomst worden gehouden waarin de historie, filosofie en belangrijkste richtingen van de systeemtheorie, worden belicht, toegepast op het dagelijks werken met </w:t>
      </w:r>
      <w:r w:rsidRPr="00400A74">
        <w:rPr>
          <w:rFonts w:ascii="Tahoma" w:eastAsia="Times New Roman" w:hAnsi="Tahoma" w:cs="Tahoma"/>
          <w:color w:val="353838"/>
          <w:sz w:val="20"/>
          <w:szCs w:val="20"/>
          <w:lang w:eastAsia="nl-NL"/>
        </w:rPr>
        <w:t>mensen</w:t>
      </w:r>
      <w:r w:rsidR="002E2DC1" w:rsidRPr="00400A74">
        <w:rPr>
          <w:rFonts w:ascii="Tahoma" w:eastAsia="Times New Roman" w:hAnsi="Tahoma" w:cs="Tahoma"/>
          <w:color w:val="353838"/>
          <w:sz w:val="20"/>
          <w:szCs w:val="20"/>
          <w:lang w:eastAsia="nl-NL"/>
        </w:rPr>
        <w:t xml:space="preserve"> en </w:t>
      </w:r>
      <w:r w:rsidRPr="00400A74">
        <w:rPr>
          <w:rFonts w:ascii="Tahoma" w:eastAsia="Times New Roman" w:hAnsi="Tahoma" w:cs="Tahoma"/>
          <w:color w:val="353838"/>
          <w:sz w:val="20"/>
          <w:szCs w:val="20"/>
          <w:lang w:eastAsia="nl-NL"/>
        </w:rPr>
        <w:t>hun omstanders</w:t>
      </w:r>
      <w:r w:rsidR="002E2DC1" w:rsidRPr="00400A74">
        <w:rPr>
          <w:rFonts w:ascii="Tahoma" w:eastAsia="Times New Roman" w:hAnsi="Tahoma" w:cs="Tahoma"/>
          <w:color w:val="353838"/>
          <w:sz w:val="20"/>
          <w:szCs w:val="20"/>
          <w:lang w:eastAsia="nl-NL"/>
        </w:rPr>
        <w:t>. Het geheel zal ondersteund worden met praktische voorbeelden die toepasbaar zijn in de algemene praktijk.</w:t>
      </w:r>
    </w:p>
    <w:p w:rsidR="00CA7BA4" w:rsidRPr="00400A74" w:rsidRDefault="00CA7BA4" w:rsidP="002E76E3">
      <w:pPr>
        <w:pStyle w:val="Default"/>
        <w:rPr>
          <w:rFonts w:ascii="Tahoma" w:eastAsia="Times New Roman" w:hAnsi="Tahoma" w:cs="Tahoma"/>
          <w:color w:val="353838"/>
          <w:sz w:val="20"/>
          <w:szCs w:val="20"/>
          <w:lang w:eastAsia="nl-NL"/>
        </w:rPr>
      </w:pPr>
    </w:p>
    <w:p w:rsidR="00400A74" w:rsidRPr="00400A74" w:rsidRDefault="00CA7BA4" w:rsidP="00CA7BA4">
      <w:pPr>
        <w:pStyle w:val="Default"/>
        <w:rPr>
          <w:rFonts w:ascii="Tahoma" w:eastAsia="Times New Roman" w:hAnsi="Tahoma" w:cs="Tahoma"/>
          <w:bCs/>
          <w:iCs/>
          <w:color w:val="auto"/>
          <w:sz w:val="20"/>
          <w:szCs w:val="20"/>
          <w:lang w:eastAsia="nl-NL"/>
        </w:rPr>
      </w:pPr>
      <w:r w:rsidRPr="00400A74">
        <w:rPr>
          <w:rFonts w:ascii="Tahoma" w:eastAsia="Times New Roman" w:hAnsi="Tahoma" w:cs="Tahoma"/>
          <w:b/>
          <w:color w:val="353838"/>
          <w:sz w:val="20"/>
          <w:szCs w:val="20"/>
          <w:lang w:eastAsia="nl-NL"/>
        </w:rPr>
        <w:t>14.00-14.45</w:t>
      </w:r>
      <w:r w:rsidRPr="00400A74">
        <w:rPr>
          <w:rFonts w:ascii="Tahoma" w:eastAsia="Times New Roman" w:hAnsi="Tahoma" w:cs="Tahoma"/>
          <w:color w:val="353838"/>
          <w:sz w:val="20"/>
          <w:szCs w:val="20"/>
          <w:lang w:eastAsia="nl-NL"/>
        </w:rPr>
        <w:t xml:space="preserve"> </w:t>
      </w:r>
      <w:r w:rsidR="002E76E3" w:rsidRPr="00400A74">
        <w:rPr>
          <w:rFonts w:ascii="Tahoma" w:hAnsi="Tahoma" w:cs="Tahoma"/>
          <w:b/>
          <w:sz w:val="20"/>
          <w:szCs w:val="20"/>
        </w:rPr>
        <w:t>Kees Verduijn</w:t>
      </w:r>
      <w:r w:rsidR="00400A74" w:rsidRPr="00400A74">
        <w:rPr>
          <w:rFonts w:ascii="Tahoma" w:hAnsi="Tahoma" w:cs="Tahoma"/>
          <w:b/>
          <w:sz w:val="20"/>
          <w:szCs w:val="20"/>
        </w:rPr>
        <w:t xml:space="preserve"> </w:t>
      </w:r>
      <w:r w:rsidR="00400A74" w:rsidRPr="00400A74">
        <w:rPr>
          <w:rFonts w:ascii="Tahoma" w:hAnsi="Tahoma" w:cs="Tahoma"/>
          <w:sz w:val="20"/>
          <w:szCs w:val="20"/>
        </w:rPr>
        <w:t>“</w:t>
      </w:r>
      <w:r w:rsidR="002E76E3" w:rsidRPr="00400A74">
        <w:rPr>
          <w:rFonts w:ascii="Tahoma" w:eastAsia="Times New Roman" w:hAnsi="Tahoma" w:cs="Tahoma"/>
          <w:b/>
          <w:bCs/>
          <w:i/>
          <w:iCs/>
          <w:color w:val="auto"/>
          <w:sz w:val="20"/>
          <w:szCs w:val="20"/>
          <w:lang w:eastAsia="nl-NL"/>
        </w:rPr>
        <w:t>Contextueel werken binnen de sociale psychiatrie: herstelmogelijkheden van het sociale weefsel van de patiënt</w:t>
      </w:r>
      <w:r w:rsidR="002E76E3" w:rsidRPr="00400A74">
        <w:rPr>
          <w:rFonts w:ascii="Tahoma" w:eastAsia="Times New Roman" w:hAnsi="Tahoma" w:cs="Tahoma"/>
          <w:bCs/>
          <w:iCs/>
          <w:color w:val="auto"/>
          <w:sz w:val="20"/>
          <w:szCs w:val="20"/>
          <w:lang w:eastAsia="nl-NL"/>
        </w:rPr>
        <w:t>.</w:t>
      </w:r>
      <w:r w:rsidR="00400A74" w:rsidRPr="00400A74">
        <w:rPr>
          <w:rFonts w:ascii="Tahoma" w:eastAsia="Times New Roman" w:hAnsi="Tahoma" w:cs="Tahoma"/>
          <w:bCs/>
          <w:iCs/>
          <w:color w:val="auto"/>
          <w:sz w:val="20"/>
          <w:szCs w:val="20"/>
          <w:lang w:eastAsia="nl-NL"/>
        </w:rPr>
        <w:t>”</w:t>
      </w:r>
      <w:r w:rsidRPr="00400A74">
        <w:rPr>
          <w:rFonts w:ascii="Tahoma" w:eastAsia="Times New Roman" w:hAnsi="Tahoma" w:cs="Tahoma"/>
          <w:bCs/>
          <w:iCs/>
          <w:color w:val="auto"/>
          <w:sz w:val="20"/>
          <w:szCs w:val="20"/>
          <w:lang w:eastAsia="nl-NL"/>
        </w:rPr>
        <w:t xml:space="preserve"> </w:t>
      </w:r>
    </w:p>
    <w:p w:rsidR="00CA7BA4" w:rsidRPr="00400A74" w:rsidRDefault="002E2DC1" w:rsidP="00CA7BA4">
      <w:pPr>
        <w:pStyle w:val="Default"/>
        <w:rPr>
          <w:rFonts w:ascii="Tahoma" w:eastAsia="Times New Roman" w:hAnsi="Tahoma" w:cs="Tahoma"/>
          <w:iCs/>
          <w:color w:val="auto"/>
          <w:sz w:val="20"/>
          <w:szCs w:val="20"/>
          <w:lang w:eastAsia="nl-NL"/>
        </w:rPr>
      </w:pPr>
      <w:r w:rsidRPr="00400A74">
        <w:rPr>
          <w:rFonts w:ascii="Tahoma" w:eastAsia="Times New Roman" w:hAnsi="Tahoma" w:cs="Tahoma"/>
          <w:iCs/>
          <w:color w:val="auto"/>
          <w:sz w:val="20"/>
          <w:szCs w:val="20"/>
          <w:lang w:eastAsia="nl-NL"/>
        </w:rPr>
        <w:t>Hoe kan binnen het veld van de sociale psychiatrie verbindend gewerkt worden? Langdurig psychiatrische klachten brengen mensen regelmatig in een sociaal isolement. Sociale gemeenschappen als familie en buurt, die ook bronnen van betekenis kunnen zijn, raken op de achtergrond en in een vergeethoek. De contextuele hulpverlening richt zich op de bronnen</w:t>
      </w:r>
      <w:r w:rsidR="00400A74" w:rsidRPr="00400A74">
        <w:rPr>
          <w:rFonts w:ascii="Tahoma" w:eastAsia="Times New Roman" w:hAnsi="Tahoma" w:cs="Tahoma"/>
          <w:iCs/>
          <w:color w:val="auto"/>
          <w:sz w:val="20"/>
          <w:szCs w:val="20"/>
          <w:lang w:eastAsia="nl-NL"/>
        </w:rPr>
        <w:t>.</w:t>
      </w:r>
    </w:p>
    <w:p w:rsidR="00400A74" w:rsidRPr="00400A74" w:rsidRDefault="00400A74" w:rsidP="00CA7BA4">
      <w:pPr>
        <w:pStyle w:val="Default"/>
        <w:rPr>
          <w:rFonts w:ascii="Tahoma" w:eastAsia="Times New Roman" w:hAnsi="Tahoma" w:cs="Tahoma"/>
          <w:b/>
          <w:iCs/>
          <w:color w:val="auto"/>
          <w:sz w:val="20"/>
          <w:szCs w:val="20"/>
          <w:lang w:eastAsia="nl-NL"/>
        </w:rPr>
      </w:pPr>
    </w:p>
    <w:p w:rsidR="00CA7BA4" w:rsidRPr="00400A74" w:rsidRDefault="00CA7BA4" w:rsidP="00CA7BA4">
      <w:pPr>
        <w:pStyle w:val="Default"/>
        <w:rPr>
          <w:rFonts w:ascii="Tahoma" w:eastAsia="Times New Roman" w:hAnsi="Tahoma" w:cs="Tahoma"/>
          <w:b/>
          <w:iCs/>
          <w:color w:val="auto"/>
          <w:sz w:val="20"/>
          <w:szCs w:val="20"/>
          <w:lang w:eastAsia="nl-NL"/>
        </w:rPr>
      </w:pPr>
      <w:r w:rsidRPr="00400A74">
        <w:rPr>
          <w:rFonts w:ascii="Tahoma" w:eastAsia="Times New Roman" w:hAnsi="Tahoma" w:cs="Tahoma"/>
          <w:b/>
          <w:iCs/>
          <w:color w:val="auto"/>
          <w:sz w:val="20"/>
          <w:szCs w:val="20"/>
          <w:lang w:eastAsia="nl-NL"/>
        </w:rPr>
        <w:t>14.45-15.15 Pauze</w:t>
      </w:r>
    </w:p>
    <w:p w:rsidR="00CA7BA4" w:rsidRPr="00400A74" w:rsidRDefault="00CA7BA4" w:rsidP="00CA7BA4">
      <w:pPr>
        <w:pStyle w:val="Default"/>
        <w:rPr>
          <w:rFonts w:ascii="Tahoma" w:eastAsia="Times New Roman" w:hAnsi="Tahoma" w:cs="Tahoma"/>
          <w:iCs/>
          <w:color w:val="auto"/>
          <w:sz w:val="20"/>
          <w:szCs w:val="20"/>
          <w:lang w:eastAsia="nl-NL"/>
        </w:rPr>
      </w:pPr>
    </w:p>
    <w:p w:rsidR="00235DD0" w:rsidRPr="00400A74" w:rsidRDefault="00CA7BA4" w:rsidP="00CA7BA4">
      <w:pPr>
        <w:pStyle w:val="Default"/>
        <w:rPr>
          <w:rFonts w:ascii="Tahoma" w:eastAsia="Times New Roman" w:hAnsi="Tahoma" w:cs="Tahoma"/>
          <w:sz w:val="20"/>
          <w:szCs w:val="20"/>
          <w:lang w:eastAsia="nl-NL"/>
        </w:rPr>
      </w:pPr>
      <w:r w:rsidRPr="00400A74">
        <w:rPr>
          <w:rFonts w:ascii="Tahoma" w:eastAsia="Times New Roman" w:hAnsi="Tahoma" w:cs="Tahoma"/>
          <w:b/>
          <w:iCs/>
          <w:color w:val="auto"/>
          <w:sz w:val="20"/>
          <w:szCs w:val="20"/>
          <w:lang w:eastAsia="nl-NL"/>
        </w:rPr>
        <w:t>15.15-16.00</w:t>
      </w:r>
      <w:r w:rsidRPr="00400A74">
        <w:rPr>
          <w:rFonts w:ascii="Tahoma" w:eastAsia="Times New Roman" w:hAnsi="Tahoma" w:cs="Tahoma"/>
          <w:iCs/>
          <w:color w:val="auto"/>
          <w:sz w:val="20"/>
          <w:szCs w:val="20"/>
          <w:lang w:eastAsia="nl-NL"/>
        </w:rPr>
        <w:t xml:space="preserve"> </w:t>
      </w:r>
      <w:r w:rsidR="002E76E3" w:rsidRPr="00D857A0">
        <w:rPr>
          <w:rFonts w:ascii="Tahoma" w:eastAsia="Times New Roman" w:hAnsi="Tahoma" w:cs="Tahoma"/>
          <w:b/>
          <w:color w:val="auto"/>
          <w:sz w:val="20"/>
          <w:szCs w:val="20"/>
          <w:lang w:eastAsia="nl-NL"/>
        </w:rPr>
        <w:t>Gert Schout</w:t>
      </w:r>
      <w:r w:rsidR="00400A74" w:rsidRPr="00D857A0">
        <w:rPr>
          <w:rFonts w:ascii="Tahoma" w:eastAsia="Times New Roman" w:hAnsi="Tahoma" w:cs="Tahoma"/>
          <w:b/>
          <w:color w:val="auto"/>
          <w:sz w:val="20"/>
          <w:szCs w:val="20"/>
          <w:lang w:eastAsia="nl-NL"/>
        </w:rPr>
        <w:t xml:space="preserve"> </w:t>
      </w:r>
      <w:r w:rsidR="00400A74" w:rsidRPr="00D857A0">
        <w:rPr>
          <w:rFonts w:ascii="Tahoma" w:eastAsia="Times New Roman" w:hAnsi="Tahoma" w:cs="Tahoma"/>
          <w:b/>
          <w:color w:val="353838"/>
          <w:sz w:val="20"/>
          <w:szCs w:val="20"/>
          <w:lang w:eastAsia="nl-NL"/>
        </w:rPr>
        <w:t>“</w:t>
      </w:r>
      <w:r w:rsidR="00235DD0" w:rsidRPr="00400A74">
        <w:rPr>
          <w:rFonts w:ascii="Tahoma" w:eastAsia="Times New Roman" w:hAnsi="Tahoma" w:cs="Tahoma"/>
          <w:color w:val="353838"/>
          <w:sz w:val="20"/>
          <w:szCs w:val="20"/>
          <w:lang w:eastAsia="nl-NL"/>
        </w:rPr>
        <w:t xml:space="preserve"> </w:t>
      </w:r>
      <w:r w:rsidR="00400A74" w:rsidRPr="00400A74">
        <w:rPr>
          <w:rFonts w:ascii="Tahoma" w:eastAsia="Times New Roman" w:hAnsi="Tahoma" w:cs="Tahoma"/>
          <w:b/>
          <w:i/>
          <w:color w:val="353838"/>
          <w:sz w:val="20"/>
          <w:szCs w:val="20"/>
          <w:lang w:eastAsia="nl-NL"/>
        </w:rPr>
        <w:t>V</w:t>
      </w:r>
      <w:r w:rsidR="00D857A0">
        <w:rPr>
          <w:rFonts w:ascii="Tahoma" w:eastAsia="Times New Roman" w:hAnsi="Tahoma" w:cs="Tahoma"/>
          <w:b/>
          <w:i/>
          <w:sz w:val="20"/>
          <w:szCs w:val="20"/>
          <w:lang w:eastAsia="nl-NL"/>
        </w:rPr>
        <w:t>eréénde Kracht</w:t>
      </w:r>
      <w:r w:rsidR="00235DD0" w:rsidRPr="00400A74">
        <w:rPr>
          <w:rFonts w:ascii="Tahoma" w:eastAsia="Times New Roman" w:hAnsi="Tahoma" w:cs="Tahoma"/>
          <w:b/>
          <w:i/>
          <w:sz w:val="20"/>
          <w:szCs w:val="20"/>
          <w:lang w:eastAsia="nl-NL"/>
        </w:rPr>
        <w:t>. Naar een andere kijk op helpen</w:t>
      </w:r>
      <w:r w:rsidR="00400A74" w:rsidRPr="00400A74">
        <w:rPr>
          <w:rFonts w:ascii="Tahoma" w:eastAsia="Times New Roman" w:hAnsi="Tahoma" w:cs="Tahoma"/>
          <w:b/>
          <w:i/>
          <w:sz w:val="20"/>
          <w:szCs w:val="20"/>
          <w:lang w:eastAsia="nl-NL"/>
        </w:rPr>
        <w:t>”</w:t>
      </w:r>
    </w:p>
    <w:p w:rsidR="002E76E3" w:rsidRDefault="002E2DC1" w:rsidP="002E76E3">
      <w:pPr>
        <w:pStyle w:val="Default"/>
        <w:rPr>
          <w:rFonts w:ascii="Tahoma" w:eastAsia="Times New Roman" w:hAnsi="Tahoma" w:cs="Tahoma"/>
          <w:sz w:val="20"/>
          <w:szCs w:val="20"/>
          <w:lang w:eastAsia="nl-NL"/>
        </w:rPr>
      </w:pPr>
      <w:r w:rsidRPr="00400A74">
        <w:rPr>
          <w:rFonts w:ascii="Tahoma" w:eastAsia="Times New Roman" w:hAnsi="Tahoma" w:cs="Tahoma"/>
          <w:sz w:val="20"/>
          <w:szCs w:val="20"/>
          <w:lang w:eastAsia="nl-NL"/>
        </w:rPr>
        <w:t>Een meewerkend netwerk is effectiever dan een briljante hulpverlener’, zo stellen Pieter Hilhorst en Jos van der Lans. Oog krijgen voor de sociale hulpbronnen van cliënten blijkt moeilijk, laat staan ze te benutten. Ondanks de belangstelling voor familiebeleid, voor triadisch werken, voor de familie als bondgenoot, voor Resource Group Assertive Community Treatment (RACT), blijkt het ook in de ggz moeilijk om oog te krijgen voor de sociale hulpbronnen van cliënten, laat staan ze te benutten. Hoe kan dat? In deze bijdrage vraagt Gert Schout zich af of de versmalling van de psychiatrie tot klinische psychiatrie een uitloper is van het maakbaarheidsoptimisme uit de 19e eeuw. Daarbij komen vragen aan bod over het verschil tussen helpen en verhelpen. Moeten alle hulpverleners community organisers worden?</w:t>
      </w:r>
    </w:p>
    <w:p w:rsidR="00D857A0" w:rsidRDefault="00D857A0" w:rsidP="002E76E3">
      <w:pPr>
        <w:pStyle w:val="Default"/>
        <w:rPr>
          <w:rFonts w:ascii="Tahoma" w:eastAsia="Times New Roman" w:hAnsi="Tahoma" w:cs="Tahoma"/>
          <w:sz w:val="20"/>
          <w:szCs w:val="20"/>
          <w:lang w:eastAsia="nl-NL"/>
        </w:rPr>
      </w:pPr>
    </w:p>
    <w:p w:rsidR="002E76E3" w:rsidRDefault="00D857A0" w:rsidP="002E76E3">
      <w:pPr>
        <w:pStyle w:val="Default"/>
        <w:rPr>
          <w:rFonts w:ascii="Tahoma" w:eastAsia="Times New Roman" w:hAnsi="Tahoma" w:cs="Tahoma"/>
          <w:b/>
          <w:sz w:val="20"/>
          <w:szCs w:val="20"/>
          <w:lang w:eastAsia="nl-NL"/>
        </w:rPr>
      </w:pPr>
      <w:r w:rsidRPr="00D857A0">
        <w:rPr>
          <w:rFonts w:ascii="Tahoma" w:eastAsia="Times New Roman" w:hAnsi="Tahoma" w:cs="Tahoma"/>
          <w:b/>
          <w:sz w:val="20"/>
          <w:szCs w:val="20"/>
          <w:lang w:eastAsia="nl-NL"/>
        </w:rPr>
        <w:t>16.00-16.30 Discussie</w:t>
      </w:r>
      <w:r>
        <w:rPr>
          <w:rFonts w:ascii="Tahoma" w:eastAsia="Times New Roman" w:hAnsi="Tahoma" w:cs="Tahoma"/>
          <w:b/>
          <w:sz w:val="20"/>
          <w:szCs w:val="20"/>
          <w:lang w:eastAsia="nl-NL"/>
        </w:rPr>
        <w:t xml:space="preserve"> met sprekers</w:t>
      </w:r>
    </w:p>
    <w:p w:rsidR="00D857A0" w:rsidRPr="00400A74" w:rsidRDefault="00D857A0" w:rsidP="002E76E3">
      <w:pPr>
        <w:pStyle w:val="Default"/>
        <w:rPr>
          <w:rFonts w:ascii="Tahoma" w:hAnsi="Tahoma" w:cs="Tahoma"/>
          <w:b/>
          <w:sz w:val="20"/>
          <w:szCs w:val="20"/>
        </w:rPr>
      </w:pPr>
    </w:p>
    <w:p w:rsidR="002E2DC1" w:rsidRPr="00CA7BA4" w:rsidRDefault="002E2DC1" w:rsidP="002E2DC1">
      <w:pPr>
        <w:pStyle w:val="Geenafstand"/>
        <w:rPr>
          <w:rFonts w:ascii="Tahoma" w:hAnsi="Tahoma" w:cs="Tahoma"/>
        </w:rPr>
      </w:pPr>
      <w:r w:rsidRPr="00CA7BA4">
        <w:rPr>
          <w:rFonts w:ascii="Tahoma" w:hAnsi="Tahoma" w:cs="Tahoma"/>
          <w:b/>
        </w:rPr>
        <w:t>KOM EN DEEL UW DESKUNDIGHEID, ZORGEN EN OPLOSSINGSRICHTINGEN!</w:t>
      </w:r>
    </w:p>
    <w:p w:rsidR="002E2DC1" w:rsidRDefault="00D857A0" w:rsidP="002E2DC1">
      <w:pPr>
        <w:pStyle w:val="Geenafstand"/>
        <w:rPr>
          <w:rFonts w:ascii="Tahoma" w:hAnsi="Tahoma" w:cs="Tahoma"/>
          <w:b/>
        </w:rPr>
      </w:pPr>
      <w:r w:rsidRPr="00D857A0">
        <w:rPr>
          <w:rFonts w:ascii="Tahoma" w:hAnsi="Tahoma" w:cs="Tahoma"/>
          <w:b/>
        </w:rPr>
        <w:t>We r</w:t>
      </w:r>
      <w:r w:rsidR="002E2DC1" w:rsidRPr="00D857A0">
        <w:rPr>
          <w:rFonts w:ascii="Tahoma" w:hAnsi="Tahoma" w:cs="Tahoma"/>
          <w:b/>
        </w:rPr>
        <w:t xml:space="preserve">ekenen </w:t>
      </w:r>
      <w:r w:rsidRPr="00D857A0">
        <w:rPr>
          <w:rFonts w:ascii="Tahoma" w:hAnsi="Tahoma" w:cs="Tahoma"/>
          <w:b/>
        </w:rPr>
        <w:t>o</w:t>
      </w:r>
      <w:r w:rsidR="002E2DC1" w:rsidRPr="00D857A0">
        <w:rPr>
          <w:rFonts w:ascii="Tahoma" w:hAnsi="Tahoma" w:cs="Tahoma"/>
          <w:b/>
        </w:rPr>
        <w:t xml:space="preserve">p </w:t>
      </w:r>
      <w:r w:rsidRPr="00D857A0">
        <w:rPr>
          <w:rFonts w:ascii="Tahoma" w:hAnsi="Tahoma" w:cs="Tahoma"/>
          <w:b/>
        </w:rPr>
        <w:t xml:space="preserve">een </w:t>
      </w:r>
      <w:r w:rsidR="002E2DC1" w:rsidRPr="00D857A0">
        <w:rPr>
          <w:rFonts w:ascii="Tahoma" w:hAnsi="Tahoma" w:cs="Tahoma"/>
          <w:b/>
        </w:rPr>
        <w:t>breed publiek.</w:t>
      </w:r>
      <w:r w:rsidRPr="00D857A0">
        <w:rPr>
          <w:rFonts w:ascii="Tahoma" w:hAnsi="Tahoma" w:cs="Tahoma"/>
          <w:b/>
        </w:rPr>
        <w:t xml:space="preserve"> Vanuit de GGZ en vanuit de WIJK!</w:t>
      </w:r>
    </w:p>
    <w:p w:rsidR="0061744B" w:rsidRPr="00D857A0" w:rsidRDefault="0061744B" w:rsidP="002E2DC1">
      <w:pPr>
        <w:pStyle w:val="Geenafstand"/>
        <w:rPr>
          <w:rFonts w:ascii="Tahoma" w:hAnsi="Tahoma" w:cs="Tahoma"/>
          <w:b/>
        </w:rPr>
      </w:pPr>
    </w:p>
    <w:p w:rsidR="002E2DC1" w:rsidRPr="00D857A0" w:rsidRDefault="00D857A0" w:rsidP="002E2DC1">
      <w:pPr>
        <w:pStyle w:val="Geenafstand"/>
        <w:rPr>
          <w:rFonts w:ascii="Tahoma" w:hAnsi="Tahoma" w:cs="Tahoma"/>
          <w:b/>
        </w:rPr>
      </w:pPr>
      <w:r w:rsidRPr="00D857A0">
        <w:rPr>
          <w:rFonts w:ascii="Tahoma" w:hAnsi="Tahoma" w:cs="Tahoma"/>
          <w:b/>
        </w:rPr>
        <w:t xml:space="preserve">Accreditatie is aangevraagd voor Maatschappelijk Werkenden, SPV’n, Verpleegkundig Specialisten, Psychiaters en Systeemtherapeuten. </w:t>
      </w:r>
    </w:p>
    <w:p w:rsidR="00C81857" w:rsidRDefault="00C81857" w:rsidP="00400A74">
      <w:pPr>
        <w:pStyle w:val="Geenafstand"/>
        <w:rPr>
          <w:rFonts w:cs="Tahoma"/>
          <w:b/>
        </w:rPr>
      </w:pPr>
    </w:p>
    <w:p w:rsidR="00C81857" w:rsidRDefault="00C81857" w:rsidP="00400A74">
      <w:pPr>
        <w:pStyle w:val="Geenafstand"/>
        <w:rPr>
          <w:rFonts w:cs="Tahoma"/>
          <w:b/>
        </w:rPr>
      </w:pPr>
    </w:p>
    <w:p w:rsidR="002E2DC1" w:rsidRPr="00C81857" w:rsidRDefault="002E2DC1" w:rsidP="00400A74">
      <w:pPr>
        <w:pStyle w:val="Geenafstand"/>
        <w:rPr>
          <w:rFonts w:cs="Tahoma"/>
          <w:b/>
          <w:sz w:val="24"/>
          <w:szCs w:val="24"/>
        </w:rPr>
      </w:pPr>
      <w:r w:rsidRPr="00C81857">
        <w:rPr>
          <w:rFonts w:cs="Tahoma"/>
          <w:b/>
          <w:sz w:val="24"/>
          <w:szCs w:val="24"/>
        </w:rPr>
        <w:t>Kosten: 25 euro</w:t>
      </w:r>
      <w:r w:rsidR="00D857A0" w:rsidRPr="00C81857">
        <w:rPr>
          <w:rFonts w:cs="Tahoma"/>
          <w:b/>
          <w:sz w:val="24"/>
          <w:szCs w:val="24"/>
        </w:rPr>
        <w:t>, te voldoen ’s middags aan de zaal</w:t>
      </w:r>
    </w:p>
    <w:p w:rsidR="00D857A0" w:rsidRDefault="002E2DC1" w:rsidP="00400A74">
      <w:pPr>
        <w:autoSpaceDE w:val="0"/>
        <w:autoSpaceDN w:val="0"/>
        <w:adjustRightInd w:val="0"/>
        <w:spacing w:after="0" w:line="240" w:lineRule="auto"/>
        <w:rPr>
          <w:rFonts w:cs="Tahoma"/>
          <w:b/>
          <w:sz w:val="24"/>
          <w:szCs w:val="24"/>
        </w:rPr>
      </w:pPr>
      <w:r w:rsidRPr="00C81857">
        <w:rPr>
          <w:rFonts w:cs="Tahoma"/>
          <w:b/>
          <w:sz w:val="24"/>
          <w:szCs w:val="24"/>
        </w:rPr>
        <w:t>AANMELDING</w:t>
      </w:r>
      <w:r w:rsidR="00C81857">
        <w:rPr>
          <w:rFonts w:cs="Tahoma"/>
          <w:b/>
          <w:sz w:val="24"/>
          <w:szCs w:val="24"/>
        </w:rPr>
        <w:t xml:space="preserve">: </w:t>
      </w:r>
      <w:r w:rsidR="00D857A0" w:rsidRPr="00C81857">
        <w:rPr>
          <w:rFonts w:cs="Tahoma"/>
          <w:b/>
          <w:sz w:val="24"/>
          <w:szCs w:val="24"/>
        </w:rPr>
        <w:t xml:space="preserve">via  mailtje naar </w:t>
      </w:r>
      <w:hyperlink r:id="rId6" w:history="1">
        <w:r w:rsidR="00D857A0" w:rsidRPr="00C81857">
          <w:rPr>
            <w:rStyle w:val="Hyperlink"/>
            <w:rFonts w:cs="Tahoma"/>
            <w:b/>
            <w:sz w:val="24"/>
            <w:szCs w:val="24"/>
          </w:rPr>
          <w:t>g.lohuis@lentis.nl</w:t>
        </w:r>
      </w:hyperlink>
      <w:r w:rsidR="00D857A0" w:rsidRPr="00C81857">
        <w:rPr>
          <w:rFonts w:cs="Tahoma"/>
          <w:b/>
          <w:sz w:val="24"/>
          <w:szCs w:val="24"/>
        </w:rPr>
        <w:t xml:space="preserve"> en in de mail naam, geb. datum, instelling en functie vermelden  </w:t>
      </w:r>
    </w:p>
    <w:p w:rsidR="00C81857" w:rsidRPr="00C81857" w:rsidRDefault="00C81857" w:rsidP="00400A74">
      <w:pPr>
        <w:autoSpaceDE w:val="0"/>
        <w:autoSpaceDN w:val="0"/>
        <w:adjustRightInd w:val="0"/>
        <w:spacing w:after="0" w:line="240" w:lineRule="auto"/>
        <w:rPr>
          <w:rFonts w:cs="Tahoma"/>
          <w:b/>
          <w:sz w:val="24"/>
          <w:szCs w:val="24"/>
        </w:rPr>
      </w:pPr>
    </w:p>
    <w:p w:rsidR="00B56648" w:rsidRPr="00C81857" w:rsidRDefault="00D857A0" w:rsidP="00400A74">
      <w:pPr>
        <w:autoSpaceDE w:val="0"/>
        <w:autoSpaceDN w:val="0"/>
        <w:adjustRightInd w:val="0"/>
        <w:spacing w:after="0" w:line="240" w:lineRule="auto"/>
        <w:rPr>
          <w:b/>
          <w:sz w:val="24"/>
          <w:szCs w:val="24"/>
        </w:rPr>
      </w:pPr>
      <w:r w:rsidRPr="00C81857">
        <w:rPr>
          <w:rFonts w:cs="Tahoma"/>
          <w:b/>
          <w:sz w:val="24"/>
          <w:szCs w:val="24"/>
        </w:rPr>
        <w:t>O</w:t>
      </w:r>
      <w:r w:rsidR="002E2DC1" w:rsidRPr="00C81857">
        <w:rPr>
          <w:rFonts w:cs="Tahoma"/>
          <w:b/>
          <w:sz w:val="24"/>
          <w:szCs w:val="24"/>
        </w:rPr>
        <w:t>rganisatie: PLATFORM SOCIALE PSYCHIATRIE</w:t>
      </w:r>
      <w:r w:rsidR="002E2DC1" w:rsidRPr="00C81857">
        <w:rPr>
          <w:rFonts w:cs="Tahoma"/>
          <w:b/>
          <w:sz w:val="24"/>
          <w:szCs w:val="24"/>
        </w:rPr>
        <w:tab/>
      </w:r>
      <w:hyperlink r:id="rId7" w:history="1">
        <w:r w:rsidR="002E2DC1" w:rsidRPr="00C81857">
          <w:rPr>
            <w:rStyle w:val="Hyperlink"/>
            <w:rFonts w:cs="Tahoma"/>
            <w:b/>
            <w:sz w:val="24"/>
            <w:szCs w:val="24"/>
          </w:rPr>
          <w:t>platformsocialepsychiatrie@lentis.nl</w:t>
        </w:r>
      </w:hyperlink>
    </w:p>
    <w:sectPr w:rsidR="00B56648" w:rsidRPr="00C818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etaOT-Medium">
    <w:altName w:val="MetaOT-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6E3"/>
    <w:rsid w:val="00235DD0"/>
    <w:rsid w:val="002E2DC1"/>
    <w:rsid w:val="002E76E3"/>
    <w:rsid w:val="00400A74"/>
    <w:rsid w:val="0061744B"/>
    <w:rsid w:val="00B56648"/>
    <w:rsid w:val="00C81857"/>
    <w:rsid w:val="00CA7BA4"/>
    <w:rsid w:val="00D51654"/>
    <w:rsid w:val="00D857A0"/>
    <w:rsid w:val="00FD68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00638-F9E1-4C98-8A15-42C902F2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E76E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E76E3"/>
    <w:pPr>
      <w:autoSpaceDE w:val="0"/>
      <w:autoSpaceDN w:val="0"/>
      <w:adjustRightInd w:val="0"/>
      <w:spacing w:after="0" w:line="240" w:lineRule="auto"/>
    </w:pPr>
    <w:rPr>
      <w:rFonts w:ascii="MetaOT-Medium" w:hAnsi="MetaOT-Medium" w:cs="MetaOT-Medium"/>
      <w:color w:val="000000"/>
      <w:sz w:val="24"/>
      <w:szCs w:val="24"/>
    </w:rPr>
  </w:style>
  <w:style w:type="paragraph" w:customStyle="1" w:styleId="Pa1">
    <w:name w:val="Pa1"/>
    <w:basedOn w:val="Default"/>
    <w:next w:val="Default"/>
    <w:uiPriority w:val="99"/>
    <w:rsid w:val="002E76E3"/>
    <w:pPr>
      <w:spacing w:line="241" w:lineRule="atLeast"/>
    </w:pPr>
    <w:rPr>
      <w:rFonts w:cstheme="minorBidi"/>
      <w:color w:val="auto"/>
    </w:rPr>
  </w:style>
  <w:style w:type="character" w:customStyle="1" w:styleId="A4">
    <w:name w:val="A4"/>
    <w:uiPriority w:val="99"/>
    <w:rsid w:val="002E76E3"/>
    <w:rPr>
      <w:rFonts w:cs="MetaOT-Medium"/>
      <w:color w:val="000000"/>
      <w:sz w:val="26"/>
      <w:szCs w:val="26"/>
    </w:rPr>
  </w:style>
  <w:style w:type="paragraph" w:styleId="Geenafstand">
    <w:name w:val="No Spacing"/>
    <w:uiPriority w:val="1"/>
    <w:qFormat/>
    <w:rsid w:val="002E2DC1"/>
    <w:pPr>
      <w:spacing w:after="0" w:line="240" w:lineRule="auto"/>
    </w:pPr>
  </w:style>
  <w:style w:type="character" w:styleId="Hyperlink">
    <w:name w:val="Hyperlink"/>
    <w:basedOn w:val="Standaardalinea-lettertype"/>
    <w:uiPriority w:val="99"/>
    <w:unhideWhenUsed/>
    <w:rsid w:val="002E2D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latformsocialepsychiatrie@lentis.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lohuis@lentis.nl" TargetMode="External"/><Relationship Id="rId5" Type="http://schemas.openxmlformats.org/officeDocument/2006/relationships/image" Target="media/image1.jpeg"/><Relationship Id="rId4" Type="http://schemas.openxmlformats.org/officeDocument/2006/relationships/hyperlink" Target="https://www.lentisnet.nl/groups/228-volwassenenpsychiatrie"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2961</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Lentis</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Lohuis</dc:creator>
  <cp:keywords/>
  <dc:description/>
  <cp:lastModifiedBy>Bea van der Horn</cp:lastModifiedBy>
  <cp:revision>3</cp:revision>
  <dcterms:created xsi:type="dcterms:W3CDTF">2017-02-16T09:25:00Z</dcterms:created>
  <dcterms:modified xsi:type="dcterms:W3CDTF">2017-02-16T09:25:00Z</dcterms:modified>
</cp:coreProperties>
</file>